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4C" w:rsidRDefault="00326450" w:rsidP="00EA614C">
      <w:pPr>
        <w:tabs>
          <w:tab w:val="left" w:pos="2268"/>
          <w:tab w:val="left" w:pos="4536"/>
        </w:tabs>
        <w:jc w:val="right"/>
        <w:rPr>
          <w:noProof/>
          <w:color w:val="FF0000"/>
          <w:lang w:eastAsia="uk-UA"/>
        </w:rPr>
      </w:pPr>
      <w:r>
        <w:rPr>
          <w:noProof/>
          <w:color w:val="FF0000"/>
          <w:lang w:eastAsia="uk-UA"/>
        </w:rPr>
        <w:t>Проєкт</w:t>
      </w:r>
      <w:bookmarkStart w:id="0" w:name="_GoBack"/>
      <w:bookmarkEnd w:id="0"/>
    </w:p>
    <w:p w:rsidR="00EA614C" w:rsidRPr="00C95A2B" w:rsidRDefault="00EA614C" w:rsidP="00EA614C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77CE2D7A" wp14:editId="3BB3A38C">
            <wp:extent cx="4953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14C" w:rsidRPr="00C95A2B" w:rsidRDefault="00EA614C" w:rsidP="00EA614C">
      <w:pPr>
        <w:rPr>
          <w:sz w:val="16"/>
          <w:szCs w:val="16"/>
        </w:rPr>
      </w:pPr>
    </w:p>
    <w:p w:rsidR="00EA614C" w:rsidRPr="00C95A2B" w:rsidRDefault="00EA614C" w:rsidP="00EA614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EA614C" w:rsidRPr="00C95A2B" w:rsidRDefault="00EA614C" w:rsidP="00EA614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EA614C" w:rsidRPr="00C95A2B" w:rsidRDefault="00EA614C" w:rsidP="00EA614C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EA614C" w:rsidRPr="000F5775" w:rsidRDefault="00EA614C" w:rsidP="00EA614C"/>
    <w:tbl>
      <w:tblPr>
        <w:tblW w:w="0" w:type="auto"/>
        <w:tblLook w:val="01E0" w:firstRow="1" w:lastRow="1" w:firstColumn="1" w:lastColumn="1" w:noHBand="0" w:noVBand="0"/>
      </w:tblPr>
      <w:tblGrid>
        <w:gridCol w:w="3210"/>
        <w:gridCol w:w="3215"/>
        <w:gridCol w:w="3214"/>
      </w:tblGrid>
      <w:tr w:rsidR="00EA614C" w:rsidRPr="000F5775" w:rsidTr="00FB5B20">
        <w:tc>
          <w:tcPr>
            <w:tcW w:w="3284" w:type="dxa"/>
          </w:tcPr>
          <w:p w:rsidR="00EA614C" w:rsidRDefault="00EA614C" w:rsidP="00FB5B20">
            <w:pPr>
              <w:spacing w:line="256" w:lineRule="auto"/>
            </w:pPr>
            <w:r>
              <w:t>Двадцять восьма сесія</w:t>
            </w:r>
          </w:p>
        </w:tc>
        <w:tc>
          <w:tcPr>
            <w:tcW w:w="3285" w:type="dxa"/>
          </w:tcPr>
          <w:p w:rsidR="00EA614C" w:rsidRPr="000F5775" w:rsidRDefault="00EA614C" w:rsidP="00FB5B20"/>
        </w:tc>
        <w:tc>
          <w:tcPr>
            <w:tcW w:w="3285" w:type="dxa"/>
          </w:tcPr>
          <w:p w:rsidR="00EA614C" w:rsidRPr="000F5775" w:rsidRDefault="00EA614C" w:rsidP="00FB5B20">
            <w:r w:rsidRPr="000F5775">
              <w:rPr>
                <w:lang w:val="en-US"/>
              </w:rPr>
              <w:t>VI</w:t>
            </w:r>
            <w:r w:rsidRPr="000F5775">
              <w:t>І</w:t>
            </w:r>
            <w:r w:rsidRPr="000F5775">
              <w:rPr>
                <w:lang w:val="en-US"/>
              </w:rPr>
              <w:t xml:space="preserve">I </w:t>
            </w:r>
            <w:r w:rsidRPr="000F5775">
              <w:t>скликання</w:t>
            </w:r>
          </w:p>
        </w:tc>
      </w:tr>
      <w:tr w:rsidR="00EA614C" w:rsidRPr="000F5775" w:rsidTr="00FB5B20">
        <w:tc>
          <w:tcPr>
            <w:tcW w:w="3284" w:type="dxa"/>
          </w:tcPr>
          <w:p w:rsidR="00EA614C" w:rsidRDefault="00EA614C" w:rsidP="00FB5B20">
            <w:pPr>
              <w:spacing w:line="256" w:lineRule="auto"/>
            </w:pPr>
            <w:r>
              <w:t xml:space="preserve">"23" жовтня 2024 р.  </w:t>
            </w:r>
          </w:p>
        </w:tc>
        <w:tc>
          <w:tcPr>
            <w:tcW w:w="3285" w:type="dxa"/>
          </w:tcPr>
          <w:p w:rsidR="00EA614C" w:rsidRPr="000F5775" w:rsidRDefault="00326450" w:rsidP="00FB5B20">
            <w:pPr>
              <w:jc w:val="center"/>
            </w:pPr>
            <w:r>
              <w:t xml:space="preserve">селище </w:t>
            </w:r>
            <w:r w:rsidR="00EA614C" w:rsidRPr="000F5775">
              <w:t>Ємільчине</w:t>
            </w:r>
          </w:p>
        </w:tc>
        <w:tc>
          <w:tcPr>
            <w:tcW w:w="3285" w:type="dxa"/>
          </w:tcPr>
          <w:p w:rsidR="00EA614C" w:rsidRPr="000F5775" w:rsidRDefault="00EA614C" w:rsidP="00FB5B20">
            <w:r w:rsidRPr="000F5775">
              <w:t xml:space="preserve">№  </w:t>
            </w:r>
          </w:p>
        </w:tc>
      </w:tr>
    </w:tbl>
    <w:p w:rsidR="00EA614C" w:rsidRPr="00C95A2B" w:rsidRDefault="00EA614C" w:rsidP="00EA614C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EA614C" w:rsidRPr="00C95A2B" w:rsidTr="00FB5B20">
        <w:tc>
          <w:tcPr>
            <w:tcW w:w="4248" w:type="dxa"/>
          </w:tcPr>
          <w:p w:rsidR="00EA614C" w:rsidRPr="009D5C7F" w:rsidRDefault="00EA614C" w:rsidP="00FB5B20">
            <w:pPr>
              <w:jc w:val="both"/>
              <w:rPr>
                <w:b/>
              </w:rPr>
            </w:pPr>
            <w:r w:rsidRPr="009D5C7F">
              <w:rPr>
                <w:b/>
              </w:rPr>
              <w:t>Про</w:t>
            </w:r>
            <w:r>
              <w:rPr>
                <w:b/>
              </w:rPr>
              <w:t xml:space="preserve"> затвердження звіту про виконання фінансового плану КП «Благоустрій»  Ємільчинської селищної ради Житомирської області за 9 місяців 2024 року</w:t>
            </w:r>
          </w:p>
        </w:tc>
        <w:tc>
          <w:tcPr>
            <w:tcW w:w="4785" w:type="dxa"/>
          </w:tcPr>
          <w:p w:rsidR="00EA614C" w:rsidRPr="00C95A2B" w:rsidRDefault="00EA614C" w:rsidP="00FB5B20"/>
        </w:tc>
      </w:tr>
    </w:tbl>
    <w:p w:rsidR="00EA614C" w:rsidRPr="00EB16F5" w:rsidRDefault="00EA614C" w:rsidP="00EA614C"/>
    <w:p w:rsidR="00EA614C" w:rsidRPr="00EB16F5" w:rsidRDefault="00EA614C" w:rsidP="00EA614C"/>
    <w:p w:rsidR="00EA614C" w:rsidRPr="00DB7014" w:rsidRDefault="00EA614C" w:rsidP="00EA614C">
      <w:pPr>
        <w:ind w:right="-1" w:firstLine="708"/>
        <w:jc w:val="both"/>
      </w:pPr>
      <w:r>
        <w:t>Відповідно до ст.26 Закону України «</w:t>
      </w:r>
      <w:r w:rsidRPr="0020741B">
        <w:t>Про місцеве самоврядування в Україні</w:t>
      </w:r>
      <w:r>
        <w:t>»</w:t>
      </w:r>
      <w:r w:rsidRPr="0020741B">
        <w:t xml:space="preserve">, </w:t>
      </w:r>
      <w:r>
        <w:t>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</w:t>
      </w:r>
      <w:r w:rsidRPr="0020741B">
        <w:t xml:space="preserve"> </w:t>
      </w:r>
      <w:r w:rsidRPr="000F357F">
        <w:rPr>
          <w:color w:val="000000"/>
        </w:rPr>
        <w:t xml:space="preserve"> враховуючи</w:t>
      </w:r>
      <w:r>
        <w:rPr>
          <w:color w:val="000000"/>
        </w:rPr>
        <w:t xml:space="preserve"> </w:t>
      </w:r>
      <w:r w:rsidRPr="00E56443">
        <w:t>висновки постійної комісії селищної ради з</w:t>
      </w:r>
      <w:r w:rsidRPr="000F357F">
        <w:rPr>
          <w:color w:val="000000"/>
        </w:rPr>
        <w:t xml:space="preserve"> </w:t>
      </w:r>
      <w:r w:rsidRPr="00DB7014">
        <w:t>питань планування, фінансів, бюджету та комунальної власності</w:t>
      </w:r>
      <w:r>
        <w:t>,</w:t>
      </w:r>
      <w:r w:rsidRPr="00DB7014">
        <w:t xml:space="preserve"> селищна рада</w:t>
      </w:r>
    </w:p>
    <w:p w:rsidR="00EA614C" w:rsidRPr="0020741B" w:rsidRDefault="00EA614C" w:rsidP="00EA614C">
      <w:pPr>
        <w:jc w:val="both"/>
      </w:pPr>
    </w:p>
    <w:p w:rsidR="00EA614C" w:rsidRPr="0020741B" w:rsidRDefault="00EA614C" w:rsidP="00EA614C">
      <w:pPr>
        <w:jc w:val="both"/>
      </w:pPr>
      <w:r w:rsidRPr="0020741B">
        <w:t xml:space="preserve">    ВИРІШИЛА:</w:t>
      </w:r>
    </w:p>
    <w:p w:rsidR="00EA614C" w:rsidRPr="0020741B" w:rsidRDefault="00EA614C" w:rsidP="00EA614C">
      <w:pPr>
        <w:jc w:val="both"/>
      </w:pPr>
    </w:p>
    <w:p w:rsidR="00EA614C" w:rsidRPr="0019404A" w:rsidRDefault="00EA614C" w:rsidP="00EA614C">
      <w:pPr>
        <w:ind w:firstLine="510"/>
        <w:jc w:val="both"/>
      </w:pPr>
      <w:r w:rsidRPr="0019404A">
        <w:t xml:space="preserve">Затвердити </w:t>
      </w:r>
      <w:r>
        <w:t xml:space="preserve"> звіт про виконання фінансового плану </w:t>
      </w:r>
      <w:r w:rsidRPr="0057737D">
        <w:t>К</w:t>
      </w:r>
      <w:r>
        <w:t>П</w:t>
      </w:r>
      <w:r w:rsidRPr="0057737D">
        <w:t xml:space="preserve"> «</w:t>
      </w:r>
      <w:r>
        <w:t>Благоустрій»</w:t>
      </w:r>
      <w:r w:rsidRPr="0057737D">
        <w:t xml:space="preserve"> Ємільчинської селищн</w:t>
      </w:r>
      <w:r>
        <w:t>ої ради Житомирської області за 9 місяців</w:t>
      </w:r>
      <w:r w:rsidRPr="0057737D">
        <w:t xml:space="preserve"> 202</w:t>
      </w:r>
      <w:r>
        <w:t>4 року</w:t>
      </w:r>
      <w:r w:rsidRPr="0019404A">
        <w:t xml:space="preserve"> </w:t>
      </w:r>
      <w:r>
        <w:t>(додається).</w:t>
      </w:r>
    </w:p>
    <w:p w:rsidR="00EA614C" w:rsidRPr="0019404A" w:rsidRDefault="00EA614C" w:rsidP="00EA614C">
      <w:pPr>
        <w:ind w:left="510"/>
        <w:jc w:val="both"/>
      </w:pPr>
    </w:p>
    <w:p w:rsidR="00EA614C" w:rsidRPr="00EB16F5" w:rsidRDefault="00EA614C" w:rsidP="00EA614C">
      <w:pPr>
        <w:jc w:val="both"/>
      </w:pPr>
    </w:p>
    <w:p w:rsidR="00EA614C" w:rsidRPr="00EB16F5" w:rsidRDefault="00EA614C" w:rsidP="00EA614C">
      <w:pPr>
        <w:jc w:val="both"/>
      </w:pPr>
    </w:p>
    <w:p w:rsidR="00EA614C" w:rsidRPr="00EB16F5" w:rsidRDefault="00EA614C" w:rsidP="00EA614C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EA614C" w:rsidRPr="00EB16F5" w:rsidTr="00FB5B20">
        <w:tc>
          <w:tcPr>
            <w:tcW w:w="7128" w:type="dxa"/>
          </w:tcPr>
          <w:p w:rsidR="00EA614C" w:rsidRPr="00EB16F5" w:rsidRDefault="00EA614C" w:rsidP="00FB5B20">
            <w:r>
              <w:t>Селищний голова</w:t>
            </w:r>
          </w:p>
        </w:tc>
        <w:tc>
          <w:tcPr>
            <w:tcW w:w="2520" w:type="dxa"/>
          </w:tcPr>
          <w:p w:rsidR="00EA614C" w:rsidRPr="00EB16F5" w:rsidRDefault="00EA614C" w:rsidP="00FB5B20">
            <w:r>
              <w:t>Сергій ВОЛОЩУК</w:t>
            </w:r>
          </w:p>
        </w:tc>
      </w:tr>
    </w:tbl>
    <w:p w:rsidR="00EA614C" w:rsidRDefault="00EA614C" w:rsidP="00EA614C">
      <w:pPr>
        <w:jc w:val="both"/>
      </w:pPr>
    </w:p>
    <w:p w:rsidR="00EA614C" w:rsidRDefault="00EA614C" w:rsidP="00EA614C">
      <w:pPr>
        <w:jc w:val="both"/>
      </w:pPr>
    </w:p>
    <w:p w:rsidR="00E82ABA" w:rsidRDefault="00E82ABA"/>
    <w:sectPr w:rsidR="00E82A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8B"/>
    <w:rsid w:val="00326450"/>
    <w:rsid w:val="0095168B"/>
    <w:rsid w:val="00E82ABA"/>
    <w:rsid w:val="00EA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0727"/>
  <w15:chartTrackingRefBased/>
  <w15:docId w15:val="{6EE8D328-4E69-4A74-B874-6DC22D71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349</Characters>
  <Application>Microsoft Office Word</Application>
  <DocSecurity>0</DocSecurity>
  <Lines>2</Lines>
  <Paragraphs>1</Paragraphs>
  <ScaleCrop>false</ScaleCrop>
  <Company>SPecialiST RePack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2024-10-10T05:45:00Z</dcterms:created>
  <dcterms:modified xsi:type="dcterms:W3CDTF">2024-10-10T05:46:00Z</dcterms:modified>
</cp:coreProperties>
</file>