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AF0" w:rsidRDefault="004C5AF0" w:rsidP="004C5AF0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bookmarkStart w:id="0" w:name="_GoBack"/>
      <w:bookmarkEnd w:id="0"/>
    </w:p>
    <w:p w:rsidR="004C5AF0" w:rsidRDefault="004C5AF0" w:rsidP="004C5AF0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AF0" w:rsidRDefault="004C5AF0" w:rsidP="004C5AF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4C5AF0" w:rsidRDefault="004C5AF0" w:rsidP="004C5A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4C5AF0" w:rsidRDefault="004C5AF0" w:rsidP="004C5A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4C5AF0" w:rsidRDefault="004C5AF0" w:rsidP="004C5A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4C5AF0" w:rsidRDefault="004C5AF0" w:rsidP="004C5AF0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4C5AF0" w:rsidTr="004C5AF0">
        <w:trPr>
          <w:jc w:val="center"/>
        </w:trPr>
        <w:tc>
          <w:tcPr>
            <w:tcW w:w="3284" w:type="dxa"/>
            <w:hideMark/>
          </w:tcPr>
          <w:p w:rsidR="004C5AF0" w:rsidRDefault="004C5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4C5AF0" w:rsidRDefault="004C5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4C5AF0" w:rsidRDefault="004C5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4C5AF0" w:rsidTr="004C5AF0">
        <w:trPr>
          <w:jc w:val="center"/>
        </w:trPr>
        <w:tc>
          <w:tcPr>
            <w:tcW w:w="3284" w:type="dxa"/>
            <w:hideMark/>
          </w:tcPr>
          <w:p w:rsidR="004C5AF0" w:rsidRDefault="004C5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4C5AF0" w:rsidRDefault="004C5A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смт Ємільчине</w:t>
            </w:r>
          </w:p>
        </w:tc>
        <w:tc>
          <w:tcPr>
            <w:tcW w:w="3285" w:type="dxa"/>
            <w:hideMark/>
          </w:tcPr>
          <w:p w:rsidR="004C5AF0" w:rsidRDefault="004C5A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4C5AF0" w:rsidTr="004C5AF0">
        <w:tc>
          <w:tcPr>
            <w:tcW w:w="4570" w:type="dxa"/>
            <w:hideMark/>
          </w:tcPr>
          <w:p w:rsidR="004C5AF0" w:rsidRDefault="004C5AF0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громадою»</w:t>
            </w:r>
          </w:p>
        </w:tc>
        <w:tc>
          <w:tcPr>
            <w:tcW w:w="5066" w:type="dxa"/>
          </w:tcPr>
          <w:p w:rsidR="004C5AF0" w:rsidRDefault="004C5A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4C5AF0" w:rsidRDefault="004C5AF0" w:rsidP="004C5AF0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Керуючись статтею 25 Закону України «Про місцеве самоврядування в Україні», враховуючи рішення селищної ради від 23.08.2023 №2792 „Про затвердження Положення про Відзнаку Ємільчинської селищної ради 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громадою», рішення постійної комісії з гуманітарних питань, регламенту, законності, депутатської діяльності та етики від 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_______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року, селищна рада</w:t>
      </w:r>
    </w:p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keepNext/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1. За виявлені мужність і відвагу при захисті Вітчизни, державного суверенітету та територіальної цілісності України нагородити </w:t>
      </w:r>
      <w:r>
        <w:rPr>
          <w:rFonts w:ascii="Times New Roman" w:hAnsi="Times New Roman"/>
          <w:sz w:val="24"/>
          <w:szCs w:val="24"/>
          <w:lang w:val="uk-UA"/>
        </w:rPr>
        <w:t xml:space="preserve">Відзнакою Ємільчинської селищної ради «За заслуги перед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Ємільчинською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громадою» ПРОХОРЕНКА Геннадія Анатолійовича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– молодшого сержанта, жителя села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Андрієвичі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(посмертно).</w:t>
      </w:r>
    </w:p>
    <w:p w:rsidR="004C5AF0" w:rsidRDefault="004C5AF0" w:rsidP="004C5A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 </w:t>
      </w:r>
    </w:p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2. Начальнику загального відділу селищної ради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Ліберді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Тетяні Анатоліївні забезпечити оформлення  посвідчення до Відзнаки  Ємільчинської селищної ради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 та урочисте вручення нагород.</w:t>
      </w:r>
    </w:p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3. 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4C5AF0" w:rsidRDefault="004C5AF0" w:rsidP="004C5A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Сергій ВОЛОЩУК</w:t>
      </w: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C5AF0" w:rsidRDefault="004C5AF0" w:rsidP="004C5AF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Біографічні дані</w:t>
      </w:r>
    </w:p>
    <w:p w:rsidR="004C5AF0" w:rsidRDefault="004C5AF0" w:rsidP="004C5AF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 xml:space="preserve">кандидата на нагородження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Відзнакою Ємільчинської селищної ради </w:t>
      </w:r>
    </w:p>
    <w:p w:rsidR="004C5AF0" w:rsidRDefault="004C5AF0" w:rsidP="004C5AF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«За заслуги перед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Ємільчинською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громадою»</w:t>
      </w:r>
    </w:p>
    <w:p w:rsidR="004C5AF0" w:rsidRDefault="004C5AF0" w:rsidP="004C5AF0">
      <w:pPr>
        <w:tabs>
          <w:tab w:val="left" w:pos="2268"/>
          <w:tab w:val="left" w:pos="3969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ПРОХОРЕНКА Геннадія Анатолійовича  (посмертно)</w:t>
      </w:r>
    </w:p>
    <w:p w:rsidR="004C5AF0" w:rsidRDefault="004C5AF0" w:rsidP="004C5AF0">
      <w:pPr>
        <w:tabs>
          <w:tab w:val="left" w:pos="2268"/>
          <w:tab w:val="left" w:pos="396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C5AF0" w:rsidRDefault="004C5AF0" w:rsidP="004C5AF0">
      <w:pPr>
        <w:tabs>
          <w:tab w:val="left" w:pos="2268"/>
          <w:tab w:val="left" w:pos="396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ПРОХОРЕНКО Геннадій Анатолійович народився 28 травня 1995 року в селі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Андрієвичі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Ємільчинського  району Житомирської  області, виховувався в багатодітній сім’ї.                                </w:t>
      </w:r>
    </w:p>
    <w:p w:rsidR="004C5AF0" w:rsidRDefault="004C5AF0" w:rsidP="004C5AF0">
      <w:pPr>
        <w:tabs>
          <w:tab w:val="left" w:pos="2268"/>
          <w:tab w:val="left" w:pos="396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В 2013 році Геннадій </w:t>
      </w:r>
      <w:r>
        <w:rPr>
          <w:rFonts w:ascii="Times New Roman" w:hAnsi="Times New Roman"/>
          <w:sz w:val="24"/>
          <w:szCs w:val="24"/>
          <w:lang w:val="uk-UA"/>
        </w:rPr>
        <w:t>ПРОХОРЕНКО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закінчив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Андрієвицьку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загальноосвітню школу І-ІІІ ступенів,</w:t>
      </w:r>
      <w:r>
        <w:rPr>
          <w:rFonts w:ascii="Times New Roman" w:hAnsi="Times New Roman"/>
          <w:sz w:val="24"/>
          <w:szCs w:val="24"/>
          <w:lang w:val="uk-UA"/>
        </w:rPr>
        <w:t xml:space="preserve"> здобувши середню освіту.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Цього ж року вступив на навчання в Київське регіональне вище професійне училище будівництва за спеціальністю слюсар з ремонту автомобілів, закінчив навчання в 2014 році.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C5AF0" w:rsidRDefault="004C5AF0" w:rsidP="004C5AF0">
      <w:pPr>
        <w:tabs>
          <w:tab w:val="left" w:pos="2268"/>
          <w:tab w:val="left" w:pos="396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2014-2017 роках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працював по трудовій угоді на різних посадах мережі магазинів «Білла»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4C5AF0" w:rsidRDefault="004C5AF0" w:rsidP="004C5AF0">
      <w:pPr>
        <w:tabs>
          <w:tab w:val="left" w:pos="2268"/>
          <w:tab w:val="left" w:pos="396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2017-2018 роках проходив строкову службу в Збройних Силах України. Закінчивши військову службу, поїхав на роботу до Києва де працював по трудовій угоді до березня 2022 року, на початку повномасштабного вторгнення російських окупантів</w:t>
      </w:r>
      <w:r>
        <w:rPr>
          <w:rFonts w:ascii="Times New Roman" w:hAnsi="Times New Roman"/>
          <w:sz w:val="24"/>
          <w:szCs w:val="24"/>
          <w:lang w:val="uk-UA"/>
        </w:rPr>
        <w:t xml:space="preserve"> повернувся  до рідного села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Андрієвичі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                                                                                           </w:t>
      </w:r>
    </w:p>
    <w:p w:rsidR="004C5AF0" w:rsidRDefault="004C5AF0" w:rsidP="004C5AF0">
      <w:pPr>
        <w:tabs>
          <w:tab w:val="left" w:pos="567"/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Геннадій </w:t>
      </w:r>
      <w:r>
        <w:rPr>
          <w:rFonts w:ascii="Times New Roman" w:hAnsi="Times New Roman"/>
          <w:sz w:val="24"/>
          <w:szCs w:val="24"/>
          <w:lang w:val="uk-UA"/>
        </w:rPr>
        <w:t>ПРОХОРЕНКО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завжди був принциповим, добрим та ініціативним, працьовитим чоловіком. Здобув авторитет серед друзів та знайомих, б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рав активну участь в благоустрою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рідного села. Був чудовим сином, братом, вірним та надійним товаришем, та люблячим чоловіком для дружини  Юлії, гарним, зразковим батьком для доньки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Мії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4C5AF0" w:rsidRDefault="004C5AF0" w:rsidP="004C5AF0">
      <w:pPr>
        <w:tabs>
          <w:tab w:val="left" w:pos="567"/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27.02.2022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Геннадій </w:t>
      </w:r>
      <w:r>
        <w:rPr>
          <w:rFonts w:ascii="Times New Roman" w:hAnsi="Times New Roman"/>
          <w:sz w:val="24"/>
          <w:szCs w:val="24"/>
          <w:lang w:val="uk-UA"/>
        </w:rPr>
        <w:t>ПРОХОРЕНКО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вступив до лав ТРО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Кива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а вже 29 квітня 2022 року був мобілізований до лав Збройних Сил України </w:t>
      </w:r>
      <w:r>
        <w:rPr>
          <w:rFonts w:ascii="Times New Roman" w:hAnsi="Times New Roman"/>
          <w:sz w:val="24"/>
          <w:szCs w:val="24"/>
          <w:lang w:val="uk-UA"/>
        </w:rPr>
        <w:t>у військову  частину А4699.</w:t>
      </w:r>
    </w:p>
    <w:p w:rsidR="004C5AF0" w:rsidRDefault="004C5AF0" w:rsidP="004C5AF0">
      <w:pPr>
        <w:tabs>
          <w:tab w:val="left" w:pos="567"/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Військова служба проходила в бойових діях на передових позиціях Запорізької, Донецької, Луганської областей, де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Геннадій </w:t>
      </w:r>
      <w:r>
        <w:rPr>
          <w:rFonts w:ascii="Times New Roman" w:hAnsi="Times New Roman"/>
          <w:sz w:val="24"/>
          <w:szCs w:val="24"/>
          <w:lang w:val="uk-UA"/>
        </w:rPr>
        <w:t>ПРОХОРЕНКО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героїчно боровся з ворогом.  За мужність, хоробрість, відвагу, самовідданість, зразкове виконання бойових завдань був нагороджений двома  медалями «За хоробрість». </w:t>
      </w:r>
    </w:p>
    <w:p w:rsidR="004C5AF0" w:rsidRDefault="004C5AF0" w:rsidP="004C5AF0">
      <w:pPr>
        <w:tabs>
          <w:tab w:val="left" w:pos="426"/>
          <w:tab w:val="left" w:pos="45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Геннадій </w:t>
      </w:r>
      <w:r>
        <w:rPr>
          <w:rFonts w:ascii="Times New Roman" w:hAnsi="Times New Roman"/>
          <w:sz w:val="24"/>
          <w:szCs w:val="24"/>
          <w:lang w:val="uk-UA"/>
        </w:rPr>
        <w:t xml:space="preserve">ПРОХОРЕНКО командир 2 відділення охорони взводу охорони роти забезпечення продовольством, речовим та військово-технічним майном батальйону матеріального забезпечення військової частини А4699, відданий військовій присязі на вірність українському народу, мужньо виконавши військовий обов'язок, в бою за Україну, її свободу і незалежність, загинув внаслідок ДТП 26 червня 2024 року поблизу населеного пункту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Сергіївка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Покровського району Донецької області під час проходження військової служби . </w:t>
      </w:r>
    </w:p>
    <w:p w:rsidR="004C5AF0" w:rsidRDefault="004C5AF0" w:rsidP="004C5AF0">
      <w:pPr>
        <w:tabs>
          <w:tab w:val="left" w:pos="426"/>
          <w:tab w:val="left" w:pos="45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Похований Захисник України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Геннадій </w:t>
      </w:r>
      <w:r>
        <w:rPr>
          <w:rFonts w:ascii="Times New Roman" w:hAnsi="Times New Roman"/>
          <w:sz w:val="24"/>
          <w:szCs w:val="24"/>
          <w:lang w:val="uk-UA"/>
        </w:rPr>
        <w:t>ПРОХОРЕНКО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30 червня 2024 року на кладовищі в селі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Андрієвичі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Звягельського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 Житомирської  області.</w:t>
      </w:r>
    </w:p>
    <w:p w:rsidR="004C5AF0" w:rsidRDefault="004C5AF0" w:rsidP="004C5A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       Вічна пам'ять і слава Герою України!</w:t>
      </w:r>
    </w:p>
    <w:p w:rsidR="004C5AF0" w:rsidRDefault="004C5AF0" w:rsidP="004C5AF0">
      <w:pPr>
        <w:tabs>
          <w:tab w:val="left" w:pos="426"/>
          <w:tab w:val="left" w:pos="45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C5AF0" w:rsidRDefault="004C5AF0" w:rsidP="004C5AF0">
      <w:pPr>
        <w:spacing w:line="254" w:lineRule="auto"/>
        <w:rPr>
          <w:rFonts w:ascii="Times New Roman" w:hAnsi="Times New Roman"/>
          <w:sz w:val="28"/>
          <w:szCs w:val="28"/>
          <w:lang w:val="uk-UA"/>
        </w:rPr>
      </w:pPr>
    </w:p>
    <w:p w:rsidR="004C5AF0" w:rsidRDefault="004C5AF0" w:rsidP="004C5AF0">
      <w:pPr>
        <w:jc w:val="both"/>
        <w:rPr>
          <w:lang w:val="uk-UA"/>
        </w:rPr>
      </w:pPr>
    </w:p>
    <w:p w:rsidR="001B77C6" w:rsidRPr="004C5AF0" w:rsidRDefault="001B77C6">
      <w:pPr>
        <w:rPr>
          <w:lang w:val="ru-RU"/>
        </w:rPr>
      </w:pPr>
    </w:p>
    <w:sectPr w:rsidR="001B77C6" w:rsidRPr="004C5A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6F"/>
    <w:rsid w:val="001B77C6"/>
    <w:rsid w:val="004C5AF0"/>
    <w:rsid w:val="00DE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FD06B"/>
  <w15:chartTrackingRefBased/>
  <w15:docId w15:val="{33900AF6-2BBF-4512-9A9C-D9B81B91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AF0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2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2587</Words>
  <Characters>1475</Characters>
  <Application>Microsoft Office Word</Application>
  <DocSecurity>0</DocSecurity>
  <Lines>12</Lines>
  <Paragraphs>8</Paragraphs>
  <ScaleCrop>false</ScaleCrop>
  <Company>SPecialiST RePack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2024-10-11T06:10:00Z</dcterms:created>
  <dcterms:modified xsi:type="dcterms:W3CDTF">2024-10-11T06:12:00Z</dcterms:modified>
</cp:coreProperties>
</file>